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D9" w:rsidRDefault="003E2ACB" w:rsidP="0070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37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705EC1" w:rsidRPr="006C693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C6937">
        <w:rPr>
          <w:rFonts w:ascii="Times New Roman" w:hAnsi="Times New Roman" w:cs="Times New Roman"/>
          <w:b/>
          <w:sz w:val="28"/>
          <w:szCs w:val="28"/>
        </w:rPr>
        <w:t xml:space="preserve">состоянии и результатах работы по профилактике коррупции </w:t>
      </w:r>
      <w:r w:rsidR="00705EC1" w:rsidRPr="006C6937">
        <w:rPr>
          <w:rFonts w:ascii="Times New Roman" w:hAnsi="Times New Roman" w:cs="Times New Roman"/>
          <w:b/>
          <w:sz w:val="28"/>
          <w:szCs w:val="28"/>
        </w:rPr>
        <w:t>в министерстве государственного управления, информационных технологий и связи Астраханской области в 2020 году.</w:t>
      </w:r>
    </w:p>
    <w:p w:rsidR="00FA07C8" w:rsidRPr="006C6937" w:rsidRDefault="00FA07C8" w:rsidP="00705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FBB" w:rsidRDefault="00266FBB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министерстве государственного управления, информационных технологий и связи Астраханской области (далее – министерство) на постоянной основе осуществлялась планомерная деятельность, направленная на профилактику и предупреждение коррупционных правонарушений, создание в коллективе атмосферы нетерпимости к любым проявлениям коррупции.</w:t>
      </w:r>
    </w:p>
    <w:p w:rsidR="00266FBB" w:rsidRDefault="00734CE3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создано в 2020 году постановлением Правительства Астраханской области от 20.03.2020 № 108-П «О министерстве государственного управления, информационных технологий и связи Астраханской области». В министерстве полномочия по профилактике и предупреждению коррупционных и иных правонарушений возложены на должностное лицо отдела кадровой и организационной работы министерства.</w:t>
      </w:r>
    </w:p>
    <w:p w:rsidR="00777795" w:rsidRPr="003F4FB8" w:rsidRDefault="00734CE3" w:rsidP="00FA0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процессе формиро</w:t>
      </w:r>
      <w:r w:rsidR="00777795">
        <w:rPr>
          <w:rFonts w:ascii="Times New Roman" w:hAnsi="Times New Roman" w:cs="Times New Roman"/>
          <w:sz w:val="28"/>
          <w:szCs w:val="28"/>
        </w:rPr>
        <w:t xml:space="preserve">вания коллектива министерства с вновь принятыми на государственную гражданскую службу Астраханской области гражданами и государственными гражданскими служащими 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беседы, в ходе которых до сведения должностных лиц доведены положения законодательства о противодействии коррупции в Российской Федерации, </w:t>
      </w:r>
      <w:r w:rsidR="00B9115B">
        <w:rPr>
          <w:rFonts w:ascii="Times New Roman" w:hAnsi="Times New Roman" w:cs="Times New Roman"/>
          <w:sz w:val="28"/>
          <w:szCs w:val="28"/>
        </w:rPr>
        <w:t xml:space="preserve">требования, установленные федеральным законом </w:t>
      </w:r>
      <w:r w:rsidR="006979BE">
        <w:rPr>
          <w:rFonts w:ascii="Times New Roman" w:hAnsi="Times New Roman" w:cs="Times New Roman"/>
          <w:sz w:val="28"/>
          <w:szCs w:val="28"/>
        </w:rPr>
        <w:br/>
      </w:r>
      <w:r w:rsidR="00B9115B">
        <w:rPr>
          <w:rFonts w:ascii="Times New Roman" w:hAnsi="Times New Roman" w:cs="Times New Roman"/>
          <w:sz w:val="28"/>
          <w:szCs w:val="28"/>
        </w:rPr>
        <w:t>от 25.12.2008 № 273 «О противодействии коррупции», федеральным законом от 27.07.2004 № 79-ФЗ «О государственной гражданской службе Российской Федерации»</w:t>
      </w:r>
      <w:r w:rsidR="00777795">
        <w:rPr>
          <w:rFonts w:ascii="Times New Roman" w:hAnsi="Times New Roman" w:cs="Times New Roman"/>
          <w:sz w:val="28"/>
          <w:szCs w:val="28"/>
        </w:rPr>
        <w:t>,</w:t>
      </w:r>
      <w:r w:rsidR="00B9115B">
        <w:rPr>
          <w:rFonts w:ascii="Times New Roman" w:hAnsi="Times New Roman" w:cs="Times New Roman"/>
          <w:sz w:val="28"/>
          <w:szCs w:val="28"/>
        </w:rPr>
        <w:t xml:space="preserve"> </w:t>
      </w:r>
      <w:r w:rsidR="00777795">
        <w:rPr>
          <w:rFonts w:ascii="Times New Roman" w:hAnsi="Times New Roman" w:cs="Times New Roman"/>
          <w:sz w:val="28"/>
          <w:szCs w:val="28"/>
        </w:rPr>
        <w:t xml:space="preserve"> по вопросам соблюдения запретов, ограничений и обязанностей, установленных в целях противодействия коррупции, об уголовной ответственности за совершение преступлений коррупционной направленности. </w:t>
      </w:r>
      <w:r w:rsidR="00777795" w:rsidRPr="003F4FB8">
        <w:rPr>
          <w:rFonts w:ascii="Times New Roman" w:hAnsi="Times New Roman" w:cs="Times New Roman"/>
          <w:sz w:val="28"/>
          <w:szCs w:val="28"/>
        </w:rPr>
        <w:t>Всего проведены беседы с 36 должностными лицами.</w:t>
      </w:r>
    </w:p>
    <w:p w:rsidR="0045130D" w:rsidRDefault="0045130D" w:rsidP="00FA0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на постоянной основе осуществляется анализ соблюдения запретов, ограничений и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в целях противодействия коррупции, в том числе касающихся получения подарков государственными гражданскими служащими министерства, выполнения иной оплачиваемой работы, обязанности уведомлять об обращениях в целях склонения к совершению коррупционных правонарушений.</w:t>
      </w:r>
    </w:p>
    <w:p w:rsidR="0045130D" w:rsidRPr="00714034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34">
        <w:rPr>
          <w:rFonts w:ascii="Times New Roman" w:hAnsi="Times New Roman" w:cs="Times New Roman"/>
          <w:sz w:val="28"/>
          <w:szCs w:val="28"/>
        </w:rPr>
        <w:t>В 2020 году должностные лица министерства не уведомляли представителя нанимателя о получении подарков, об обращениях к ним с целью склонения к совершению коррупционных правонарушений.</w:t>
      </w:r>
    </w:p>
    <w:p w:rsidR="00B9115B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поступило </w:t>
      </w:r>
      <w:r w:rsidR="00B442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от </w:t>
      </w:r>
      <w:r w:rsidR="00B442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 должностных лиц министерства о намерении выполнять иную оплачиваемую работу.</w:t>
      </w:r>
    </w:p>
    <w:p w:rsidR="0045130D" w:rsidRPr="009A3BC0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C0">
        <w:rPr>
          <w:rFonts w:ascii="Times New Roman" w:hAnsi="Times New Roman" w:cs="Times New Roman"/>
          <w:sz w:val="28"/>
          <w:szCs w:val="28"/>
        </w:rPr>
        <w:t>Прием сообщений от граждан по фактам коррупции осуществляется по телефону министерства, указанному на странице министерства</w:t>
      </w:r>
      <w:r w:rsidR="006979BE" w:rsidRPr="006979BE">
        <w:rPr>
          <w:rFonts w:ascii="Times New Roman" w:hAnsi="Times New Roman" w:cs="Times New Roman"/>
          <w:sz w:val="28"/>
          <w:szCs w:val="28"/>
        </w:rPr>
        <w:t xml:space="preserve"> </w:t>
      </w:r>
      <w:r w:rsidR="006979BE" w:rsidRPr="00BE7705">
        <w:rPr>
          <w:rFonts w:ascii="Times New Roman" w:hAnsi="Times New Roman" w:cs="Times New Roman"/>
          <w:sz w:val="28"/>
          <w:szCs w:val="28"/>
        </w:rPr>
        <w:t>на официальном сайте исполнительных органов государственной власти Астраханской области</w:t>
      </w:r>
      <w:r w:rsidRPr="009A3BC0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9A3BC0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9A3BC0">
        <w:rPr>
          <w:rFonts w:ascii="Times New Roman" w:hAnsi="Times New Roman" w:cs="Times New Roman"/>
          <w:sz w:val="28"/>
          <w:szCs w:val="28"/>
        </w:rPr>
        <w:t>.</w:t>
      </w:r>
      <w:r w:rsidRPr="009A3BC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5130D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C0">
        <w:rPr>
          <w:rFonts w:ascii="Times New Roman" w:hAnsi="Times New Roman" w:cs="Times New Roman"/>
          <w:sz w:val="28"/>
          <w:szCs w:val="28"/>
        </w:rPr>
        <w:t>В 2020 году информация о фактах коррупции не поступала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700" w:rsidRDefault="00CF4700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</w:t>
      </w:r>
      <w:r w:rsidR="006979BE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</w:t>
      </w:r>
      <w:r>
        <w:rPr>
          <w:rFonts w:ascii="Times New Roman" w:hAnsi="Times New Roman" w:cs="Times New Roman"/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супругов и несовершеннолетних детей</w:t>
      </w:r>
      <w:r w:rsidR="006979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программа «Справки БК». За истекший период проведен анализ справок о доходах, </w:t>
      </w:r>
      <w:r w:rsidR="00311CFC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B44208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лиц. Фактов предоставления недостоверной либо неполной информации в справк</w:t>
      </w:r>
      <w:r w:rsidR="00E56526">
        <w:rPr>
          <w:rFonts w:ascii="Times New Roman" w:hAnsi="Times New Roman" w:cs="Times New Roman"/>
          <w:sz w:val="28"/>
          <w:szCs w:val="28"/>
        </w:rPr>
        <w:t>ах не выявлялось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8FD" w:rsidRPr="00610E9A" w:rsidRDefault="00030DE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05.10.2020 № 33 в министерстве</w:t>
      </w:r>
      <w:r w:rsidR="00B44208" w:rsidRPr="00610E9A">
        <w:rPr>
          <w:rFonts w:ascii="Times New Roman" w:hAnsi="Times New Roman" w:cs="Times New Roman"/>
          <w:sz w:val="28"/>
          <w:szCs w:val="28"/>
        </w:rPr>
        <w:t xml:space="preserve"> с</w:t>
      </w:r>
      <w:r w:rsidR="00AD08FD" w:rsidRPr="00610E9A">
        <w:rPr>
          <w:rFonts w:ascii="Times New Roman" w:hAnsi="Times New Roman" w:cs="Times New Roman"/>
          <w:sz w:val="28"/>
          <w:szCs w:val="28"/>
        </w:rPr>
        <w:t>оздана комиссия по соблюдению требований к служебному поведению</w:t>
      </w:r>
      <w:r w:rsidR="00F55CEA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Астраханской области, </w:t>
      </w:r>
      <w:r w:rsidR="00F55CEA">
        <w:rPr>
          <w:rFonts w:ascii="Times New Roman" w:hAnsi="Times New Roman" w:cs="Times New Roman"/>
          <w:sz w:val="28"/>
          <w:szCs w:val="28"/>
        </w:rPr>
        <w:lastRenderedPageBreak/>
        <w:t>замещающих должности государственной гражданской службы в министерстве государственного управления, информационных технологий и связи Астраханской области,</w:t>
      </w:r>
      <w:r w:rsidR="00AD08FD" w:rsidRPr="00610E9A">
        <w:rPr>
          <w:rFonts w:ascii="Times New Roman" w:hAnsi="Times New Roman" w:cs="Times New Roman"/>
          <w:sz w:val="28"/>
          <w:szCs w:val="28"/>
        </w:rPr>
        <w:t xml:space="preserve"> и урегулированию </w:t>
      </w:r>
      <w:r w:rsidR="00F55CEA">
        <w:rPr>
          <w:rFonts w:ascii="Times New Roman" w:hAnsi="Times New Roman" w:cs="Times New Roman"/>
          <w:sz w:val="28"/>
          <w:szCs w:val="28"/>
        </w:rPr>
        <w:t>конфликта интересов</w:t>
      </w:r>
      <w:bookmarkStart w:id="0" w:name="_GoBack"/>
      <w:bookmarkEnd w:id="0"/>
      <w:r w:rsidR="00AD08FD" w:rsidRPr="00610E9A">
        <w:rPr>
          <w:rFonts w:ascii="Times New Roman" w:hAnsi="Times New Roman" w:cs="Times New Roman"/>
          <w:sz w:val="28"/>
          <w:szCs w:val="28"/>
        </w:rPr>
        <w:t>.</w:t>
      </w:r>
    </w:p>
    <w:p w:rsidR="0045130D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в министерстве проводится работа по формированию перечня коррупционных рисков, </w:t>
      </w:r>
      <w:r w:rsidR="00311CFC">
        <w:rPr>
          <w:rFonts w:ascii="Times New Roman" w:hAnsi="Times New Roman" w:cs="Times New Roman"/>
          <w:sz w:val="28"/>
          <w:szCs w:val="28"/>
        </w:rPr>
        <w:t>анализируется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коррупционно-опасных функциях при исп</w:t>
      </w:r>
      <w:r w:rsidR="006979BE">
        <w:rPr>
          <w:rFonts w:ascii="Times New Roman" w:hAnsi="Times New Roman" w:cs="Times New Roman"/>
          <w:sz w:val="28"/>
          <w:szCs w:val="28"/>
        </w:rPr>
        <w:t>олнении обязанностей структурными 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министерства. Результаты проведенного анализа будут рассмотрены  на заседании комиссии по соблюдению требований к служебному поведению и урегулированию конфликта интересов министерства, по  результатам рассмотрения будет утвержден перечень коррупционно-опасных функций.</w:t>
      </w:r>
    </w:p>
    <w:p w:rsidR="0045130D" w:rsidRPr="00BE7705" w:rsidRDefault="003E2ACB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05">
        <w:rPr>
          <w:rFonts w:ascii="Times New Roman" w:hAnsi="Times New Roman" w:cs="Times New Roman"/>
          <w:sz w:val="28"/>
          <w:szCs w:val="28"/>
        </w:rPr>
        <w:t>В министерстве организована работа по проведению антикоррупционной экспертизы</w:t>
      </w:r>
      <w:r w:rsidR="001F222C" w:rsidRPr="00BE7705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013B89" w:rsidRPr="00BE7705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</w:t>
      </w:r>
      <w:r w:rsidR="00311CFC">
        <w:rPr>
          <w:rFonts w:ascii="Times New Roman" w:hAnsi="Times New Roman" w:cs="Times New Roman"/>
          <w:sz w:val="28"/>
          <w:szCs w:val="28"/>
        </w:rPr>
        <w:t xml:space="preserve"> в строгом соответствии с действующим законодательством</w:t>
      </w:r>
      <w:r w:rsidR="001F222C" w:rsidRPr="00BE7705">
        <w:rPr>
          <w:rFonts w:ascii="Times New Roman" w:hAnsi="Times New Roman" w:cs="Times New Roman"/>
          <w:sz w:val="28"/>
          <w:szCs w:val="28"/>
        </w:rPr>
        <w:t xml:space="preserve">. </w:t>
      </w:r>
      <w:r w:rsidR="00D526E3" w:rsidRPr="00BE7705">
        <w:rPr>
          <w:rFonts w:ascii="Times New Roman" w:hAnsi="Times New Roman" w:cs="Times New Roman"/>
          <w:sz w:val="28"/>
          <w:szCs w:val="28"/>
        </w:rPr>
        <w:t>Всего в 2020 году размещено на официальном сайте исполнительных органов государственной власти Астраханской области 4</w:t>
      </w:r>
      <w:r w:rsidR="00013B89" w:rsidRPr="00BE770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526E3" w:rsidRPr="00BE7705">
        <w:rPr>
          <w:rFonts w:ascii="Times New Roman" w:hAnsi="Times New Roman" w:cs="Times New Roman"/>
          <w:sz w:val="28"/>
          <w:szCs w:val="28"/>
        </w:rPr>
        <w:t>постановления министерства.</w:t>
      </w:r>
    </w:p>
    <w:p w:rsidR="00195656" w:rsidRPr="001F222C" w:rsidRDefault="00195656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5656" w:rsidRPr="001F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D4"/>
    <w:rsid w:val="00013B89"/>
    <w:rsid w:val="00030DED"/>
    <w:rsid w:val="000456E1"/>
    <w:rsid w:val="000F5D86"/>
    <w:rsid w:val="00195656"/>
    <w:rsid w:val="001F222C"/>
    <w:rsid w:val="00233A26"/>
    <w:rsid w:val="00266FBB"/>
    <w:rsid w:val="0027642C"/>
    <w:rsid w:val="00295FBA"/>
    <w:rsid w:val="00311CFC"/>
    <w:rsid w:val="00320A1C"/>
    <w:rsid w:val="00325CC8"/>
    <w:rsid w:val="0033377D"/>
    <w:rsid w:val="003E2ACB"/>
    <w:rsid w:val="0045130D"/>
    <w:rsid w:val="00557F3F"/>
    <w:rsid w:val="005934BC"/>
    <w:rsid w:val="005F2CC2"/>
    <w:rsid w:val="00610E9A"/>
    <w:rsid w:val="006510D4"/>
    <w:rsid w:val="00686E80"/>
    <w:rsid w:val="006979BE"/>
    <w:rsid w:val="006C6937"/>
    <w:rsid w:val="00705EC1"/>
    <w:rsid w:val="00734CE3"/>
    <w:rsid w:val="00747582"/>
    <w:rsid w:val="00777795"/>
    <w:rsid w:val="009065FD"/>
    <w:rsid w:val="009C69A9"/>
    <w:rsid w:val="00A536B5"/>
    <w:rsid w:val="00AD08FD"/>
    <w:rsid w:val="00B44208"/>
    <w:rsid w:val="00B9115B"/>
    <w:rsid w:val="00B97161"/>
    <w:rsid w:val="00BE7705"/>
    <w:rsid w:val="00C75566"/>
    <w:rsid w:val="00CC501C"/>
    <w:rsid w:val="00CF4700"/>
    <w:rsid w:val="00D526E3"/>
    <w:rsid w:val="00E145F2"/>
    <w:rsid w:val="00E56526"/>
    <w:rsid w:val="00F55CEA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Константин Владимирович</dc:creator>
  <cp:lastModifiedBy>Долгов Константин Владимирович</cp:lastModifiedBy>
  <cp:revision>25</cp:revision>
  <dcterms:created xsi:type="dcterms:W3CDTF">2021-02-02T05:13:00Z</dcterms:created>
  <dcterms:modified xsi:type="dcterms:W3CDTF">2021-02-02T09:51:00Z</dcterms:modified>
</cp:coreProperties>
</file>